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BD" w:rsidRPr="00DD50F2" w:rsidRDefault="00DD50F2" w:rsidP="00DD50F2">
      <w:pPr>
        <w:shd w:val="clear" w:color="auto" w:fill="FFFFFF"/>
        <w:tabs>
          <w:tab w:val="center" w:pos="5163"/>
        </w:tabs>
        <w:spacing w:line="322" w:lineRule="exact"/>
        <w:ind w:left="2222" w:right="-2" w:hanging="1253"/>
        <w:rPr>
          <w:rFonts w:ascii="Arial" w:hAnsi="Arial" w:cs="Arial"/>
          <w:b/>
        </w:rPr>
      </w:pPr>
      <w:r w:rsidRPr="00DD50F2">
        <w:rPr>
          <w:rFonts w:ascii="Arial" w:hAnsi="Arial" w:cs="Arial"/>
          <w:b/>
        </w:rPr>
        <w:t xml:space="preserve">      </w:t>
      </w:r>
      <w:r w:rsidR="002000BD" w:rsidRPr="00DD50F2">
        <w:rPr>
          <w:rFonts w:ascii="Arial" w:hAnsi="Arial" w:cs="Arial"/>
          <w:b/>
        </w:rPr>
        <w:t>АДМИНИСТРАЦИЯ НАГОРНОВСКОГО СЕЛЬСОВЕТА</w:t>
      </w:r>
    </w:p>
    <w:p w:rsidR="002000BD" w:rsidRPr="00DD50F2" w:rsidRDefault="002000BD" w:rsidP="00DD50F2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DD50F2">
        <w:rPr>
          <w:rFonts w:ascii="Arial" w:hAnsi="Arial" w:cs="Arial"/>
          <w:b/>
        </w:rPr>
        <w:t>САЯНСКОГО РАЙОНА КРАСНОЯРСКОГО КРАЯ</w:t>
      </w:r>
    </w:p>
    <w:p w:rsidR="002000BD" w:rsidRPr="00DD50F2" w:rsidRDefault="002000BD" w:rsidP="00DD50F2">
      <w:pPr>
        <w:tabs>
          <w:tab w:val="left" w:pos="142"/>
        </w:tabs>
        <w:jc w:val="center"/>
        <w:rPr>
          <w:rFonts w:ascii="Arial" w:hAnsi="Arial" w:cs="Arial"/>
          <w:b/>
        </w:rPr>
      </w:pPr>
    </w:p>
    <w:p w:rsidR="002000BD" w:rsidRPr="00DD50F2" w:rsidRDefault="002000BD" w:rsidP="002000BD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DD50F2">
        <w:rPr>
          <w:rFonts w:ascii="Arial" w:hAnsi="Arial" w:cs="Arial"/>
          <w:b/>
        </w:rPr>
        <w:t>ПОСТАНОВЛЕНИЕ</w:t>
      </w:r>
    </w:p>
    <w:p w:rsidR="002000BD" w:rsidRPr="00DD50F2" w:rsidRDefault="002000BD" w:rsidP="002000BD">
      <w:pPr>
        <w:jc w:val="center"/>
        <w:rPr>
          <w:rFonts w:ascii="Arial" w:hAnsi="Arial" w:cs="Arial"/>
          <w:b/>
        </w:rPr>
      </w:pPr>
    </w:p>
    <w:p w:rsidR="002000BD" w:rsidRDefault="002000BD" w:rsidP="002000BD">
      <w:pPr>
        <w:tabs>
          <w:tab w:val="left" w:pos="420"/>
          <w:tab w:val="center" w:pos="4718"/>
          <w:tab w:val="left" w:pos="7845"/>
        </w:tabs>
        <w:rPr>
          <w:rFonts w:ascii="Arial" w:hAnsi="Arial" w:cs="Arial"/>
          <w:b/>
        </w:rPr>
      </w:pPr>
      <w:r w:rsidRPr="00DD50F2">
        <w:rPr>
          <w:rFonts w:ascii="Arial" w:hAnsi="Arial" w:cs="Arial"/>
          <w:b/>
        </w:rPr>
        <w:t xml:space="preserve">  </w:t>
      </w:r>
      <w:r w:rsidR="00DD50F2" w:rsidRPr="00DD50F2">
        <w:rPr>
          <w:rFonts w:ascii="Arial" w:hAnsi="Arial" w:cs="Arial"/>
          <w:b/>
        </w:rPr>
        <w:t xml:space="preserve">28.04.2020    </w:t>
      </w:r>
      <w:r w:rsidRPr="00DD50F2">
        <w:rPr>
          <w:rFonts w:ascii="Arial" w:hAnsi="Arial" w:cs="Arial"/>
          <w:b/>
        </w:rPr>
        <w:t xml:space="preserve">                                  с. Нагорное   </w:t>
      </w:r>
      <w:r w:rsidRPr="00DD50F2">
        <w:rPr>
          <w:rFonts w:ascii="Arial" w:hAnsi="Arial" w:cs="Arial"/>
          <w:b/>
        </w:rPr>
        <w:tab/>
        <w:t xml:space="preserve">   </w:t>
      </w:r>
      <w:r w:rsidR="00DD50F2" w:rsidRPr="00DD50F2">
        <w:rPr>
          <w:rFonts w:ascii="Arial" w:hAnsi="Arial" w:cs="Arial"/>
          <w:b/>
        </w:rPr>
        <w:t>№ 12-п</w:t>
      </w:r>
    </w:p>
    <w:p w:rsidR="00DD50F2" w:rsidRPr="00DD50F2" w:rsidRDefault="00DD50F2" w:rsidP="002000BD">
      <w:pPr>
        <w:tabs>
          <w:tab w:val="left" w:pos="420"/>
          <w:tab w:val="center" w:pos="4718"/>
          <w:tab w:val="left" w:pos="7845"/>
        </w:tabs>
        <w:rPr>
          <w:rFonts w:ascii="Arial" w:hAnsi="Arial" w:cs="Arial"/>
          <w:b/>
        </w:rPr>
      </w:pPr>
    </w:p>
    <w:p w:rsidR="002000BD" w:rsidRPr="00DD50F2" w:rsidRDefault="002000BD" w:rsidP="002000BD">
      <w:pPr>
        <w:tabs>
          <w:tab w:val="left" w:pos="420"/>
          <w:tab w:val="center" w:pos="4718"/>
          <w:tab w:val="left" w:pos="7845"/>
        </w:tabs>
        <w:jc w:val="center"/>
        <w:rPr>
          <w:rFonts w:ascii="Arial" w:hAnsi="Arial" w:cs="Arial"/>
          <w:b/>
        </w:rPr>
      </w:pPr>
    </w:p>
    <w:p w:rsidR="002000BD" w:rsidRPr="00DD50F2" w:rsidRDefault="002000BD" w:rsidP="002000BD">
      <w:pPr>
        <w:tabs>
          <w:tab w:val="left" w:pos="420"/>
          <w:tab w:val="center" w:pos="4718"/>
          <w:tab w:val="left" w:pos="7845"/>
        </w:tabs>
        <w:jc w:val="center"/>
        <w:rPr>
          <w:rFonts w:ascii="Arial" w:hAnsi="Arial" w:cs="Arial"/>
          <w:b/>
        </w:rPr>
      </w:pPr>
      <w:r w:rsidRPr="00DD50F2">
        <w:rPr>
          <w:rFonts w:ascii="Arial" w:hAnsi="Arial" w:cs="Arial"/>
          <w:b/>
        </w:rPr>
        <w:t>О ВНЕСЕНИИ ИЗМЕНЕНИЙ В ПОСТАНОВЛЕНИЕ АДМИНИСТРАЦИИ НАГОРНОВСКОГО СЕЛЬСОВЕТА ОТ 16.12.2015 № 39-П «ОБ УТВЕРЖДЕНИИ ТРЕБОВАНИЙ К ПОРЯДКУ РАЗРАБОТКИ  И ПРИНЯТИЯ ПРАВОВЫХ АКТОВ                   О НОРМИРОВАНИИ В СФЕРЕ ЗАКУПОК ДЛЯ ОБЕСПЕЧЕНИЯ МУНИЦИПАЛЬНЫХ НУЖД, СОДЕРЖАНИЮ УКАЗАННЫХ АКТОВ                                          И ОБЕСПЕЧЕНИЮ ИХ ИСПОЛНЕНИЯ»</w:t>
      </w:r>
    </w:p>
    <w:p w:rsidR="002000BD" w:rsidRPr="00DD50F2" w:rsidRDefault="002000BD" w:rsidP="002000BD">
      <w:pPr>
        <w:jc w:val="center"/>
        <w:rPr>
          <w:rFonts w:ascii="Arial" w:hAnsi="Arial" w:cs="Arial"/>
        </w:rPr>
      </w:pPr>
    </w:p>
    <w:p w:rsidR="002000BD" w:rsidRPr="00DD50F2" w:rsidRDefault="002000BD" w:rsidP="002000BD">
      <w:pPr>
        <w:jc w:val="center"/>
        <w:rPr>
          <w:rFonts w:ascii="Arial" w:hAnsi="Arial" w:cs="Arial"/>
        </w:rPr>
      </w:pPr>
    </w:p>
    <w:p w:rsidR="002000BD" w:rsidRPr="00DD50F2" w:rsidRDefault="002000BD" w:rsidP="002000BD">
      <w:pPr>
        <w:adjustRightInd w:val="0"/>
        <w:ind w:firstLine="720"/>
        <w:jc w:val="both"/>
        <w:rPr>
          <w:rFonts w:ascii="Arial" w:hAnsi="Arial" w:cs="Arial"/>
        </w:rPr>
      </w:pPr>
      <w:r w:rsidRPr="00DD50F2">
        <w:rPr>
          <w:rFonts w:ascii="Arial" w:hAnsi="Arial" w:cs="Arial"/>
        </w:rPr>
        <w:t xml:space="preserve">На основании протеста прокуратуры Саянского района от 12.03.2020                     № 7-02-2020, в соответствии </w:t>
      </w:r>
      <w:hyperlink r:id="rId5" w:history="1">
        <w:r w:rsidRPr="00DD50F2">
          <w:rPr>
            <w:rFonts w:ascii="Arial" w:hAnsi="Arial" w:cs="Arial"/>
          </w:rPr>
          <w:t>постановлением</w:t>
        </w:r>
      </w:hyperlink>
      <w:r w:rsidRPr="00DD50F2">
        <w:rPr>
          <w:rFonts w:ascii="Arial" w:hAnsi="Arial" w:cs="Arial"/>
        </w:rPr>
        <w:t xml:space="preserve"> Правительства Российской Федерации от 19.05.2015 № 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руководствуясь </w:t>
      </w:r>
      <w:r w:rsidRPr="00DD50F2">
        <w:rPr>
          <w:rFonts w:ascii="Arial" w:hAnsi="Arial" w:cs="Arial"/>
          <w:bCs/>
        </w:rPr>
        <w:t>Уставом Нагорновского сельсовета,</w:t>
      </w:r>
      <w:r w:rsidRPr="00DD50F2">
        <w:rPr>
          <w:rFonts w:ascii="Arial" w:hAnsi="Arial" w:cs="Arial"/>
        </w:rPr>
        <w:t xml:space="preserve"> </w:t>
      </w:r>
    </w:p>
    <w:p w:rsidR="002000BD" w:rsidRPr="00DD50F2" w:rsidRDefault="002000BD" w:rsidP="002000BD">
      <w:pPr>
        <w:pStyle w:val="Default"/>
        <w:jc w:val="both"/>
        <w:rPr>
          <w:rFonts w:ascii="Arial" w:hAnsi="Arial" w:cs="Arial"/>
          <w:b/>
        </w:rPr>
      </w:pPr>
      <w:r w:rsidRPr="00DD50F2">
        <w:rPr>
          <w:rFonts w:ascii="Arial" w:hAnsi="Arial" w:cs="Arial"/>
          <w:b/>
        </w:rPr>
        <w:t>ПОСТАНОВЛЯЮ:</w:t>
      </w:r>
    </w:p>
    <w:p w:rsidR="002000BD" w:rsidRPr="00DD50F2" w:rsidRDefault="002000BD" w:rsidP="002000BD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lang w:eastAsia="zh-CN"/>
        </w:rPr>
      </w:pPr>
      <w:r w:rsidRPr="00DD50F2">
        <w:rPr>
          <w:rFonts w:ascii="Arial" w:hAnsi="Arial" w:cs="Arial"/>
        </w:rPr>
        <w:t xml:space="preserve">В постановление администрации Нагорновского сельсовета от 16.12.2015                № 39-п «Об 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 </w:t>
      </w:r>
      <w:r w:rsidR="00900550" w:rsidRPr="00DD50F2">
        <w:rPr>
          <w:rFonts w:ascii="Arial" w:hAnsi="Arial" w:cs="Arial"/>
        </w:rPr>
        <w:t xml:space="preserve">(далее – Требования) </w:t>
      </w:r>
      <w:r w:rsidRPr="00DD50F2">
        <w:rPr>
          <w:rFonts w:ascii="Arial" w:hAnsi="Arial" w:cs="Arial"/>
        </w:rPr>
        <w:t>внести следующие изменения</w:t>
      </w:r>
      <w:r w:rsidRPr="00DD50F2">
        <w:rPr>
          <w:rFonts w:ascii="Arial" w:eastAsia="Calibri" w:hAnsi="Arial" w:cs="Arial"/>
          <w:lang w:eastAsia="zh-CN"/>
        </w:rPr>
        <w:t>.</w:t>
      </w:r>
    </w:p>
    <w:p w:rsidR="002000BD" w:rsidRPr="00DD50F2" w:rsidRDefault="00CB6821" w:rsidP="002000BD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lang w:eastAsia="zh-CN"/>
        </w:rPr>
      </w:pPr>
      <w:r w:rsidRPr="00DD50F2">
        <w:rPr>
          <w:rFonts w:ascii="Arial" w:eastAsia="Calibri" w:hAnsi="Arial" w:cs="Arial"/>
          <w:lang w:eastAsia="zh-CN"/>
        </w:rPr>
        <w:t>П</w:t>
      </w:r>
      <w:r w:rsidR="00900550" w:rsidRPr="00DD50F2">
        <w:rPr>
          <w:rFonts w:ascii="Arial" w:eastAsia="Calibri" w:hAnsi="Arial" w:cs="Arial"/>
          <w:lang w:eastAsia="zh-CN"/>
        </w:rPr>
        <w:t>ункт 3</w:t>
      </w:r>
      <w:r w:rsidR="002000BD" w:rsidRPr="00DD50F2">
        <w:rPr>
          <w:rFonts w:ascii="Arial" w:eastAsia="Calibri" w:hAnsi="Arial" w:cs="Arial"/>
          <w:lang w:eastAsia="zh-CN"/>
        </w:rPr>
        <w:t xml:space="preserve"> </w:t>
      </w:r>
      <w:r w:rsidR="00900550" w:rsidRPr="00DD50F2">
        <w:rPr>
          <w:rFonts w:ascii="Arial" w:eastAsia="Calibri" w:hAnsi="Arial" w:cs="Arial"/>
          <w:lang w:eastAsia="zh-CN"/>
        </w:rPr>
        <w:t>Требований</w:t>
      </w:r>
      <w:r w:rsidR="002000BD" w:rsidRPr="00DD50F2">
        <w:rPr>
          <w:rFonts w:ascii="Arial" w:eastAsia="Calibri" w:hAnsi="Arial" w:cs="Arial"/>
          <w:lang w:eastAsia="zh-CN"/>
        </w:rPr>
        <w:t xml:space="preserve"> изложить в новой редакции:</w:t>
      </w:r>
    </w:p>
    <w:p w:rsidR="00CB6821" w:rsidRPr="00DD50F2" w:rsidRDefault="00E972F4" w:rsidP="00CB68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DD50F2">
        <w:rPr>
          <w:rFonts w:ascii="Arial" w:hAnsi="Arial" w:cs="Arial"/>
          <w:iCs/>
        </w:rPr>
        <w:t>«</w:t>
      </w:r>
      <w:r w:rsidR="00CB6821" w:rsidRPr="00DD50F2">
        <w:rPr>
          <w:rFonts w:ascii="Arial" w:hAnsi="Arial" w:cs="Arial"/>
          <w:iCs/>
        </w:rPr>
        <w:t>3. Проекты актов, указанные в пункте 1 настоящего документа, подлежат обязательному обсуждению в целях осуществления общественного контроля.</w:t>
      </w:r>
    </w:p>
    <w:p w:rsidR="00CB6821" w:rsidRPr="00DD50F2" w:rsidRDefault="00CB6821" w:rsidP="00CB68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DD50F2">
        <w:rPr>
          <w:rFonts w:ascii="Arial" w:hAnsi="Arial" w:cs="Arial"/>
          <w:iCs/>
        </w:rPr>
        <w:t xml:space="preserve">Для проведения обсуждения в целях общественного контроля проектов правовых актов, указанных в пункте 1 настоящего документа, муниципальные органы </w:t>
      </w:r>
      <w:r w:rsidRPr="00DD50F2">
        <w:rPr>
          <w:rFonts w:ascii="Arial" w:hAnsi="Arial" w:cs="Arial"/>
          <w:i/>
          <w:iCs/>
        </w:rPr>
        <w:t xml:space="preserve"> </w:t>
      </w:r>
      <w:r w:rsidRPr="00DD50F2">
        <w:rPr>
          <w:rFonts w:ascii="Arial" w:hAnsi="Arial" w:cs="Arial"/>
          <w:iCs/>
        </w:rPr>
        <w:t xml:space="preserve">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CB6821" w:rsidRPr="00DD50F2" w:rsidRDefault="00CB6821" w:rsidP="00CB68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bookmarkStart w:id="0" w:name="Par11"/>
      <w:bookmarkEnd w:id="0"/>
      <w:r w:rsidRPr="00DD50F2">
        <w:rPr>
          <w:rFonts w:ascii="Arial" w:hAnsi="Arial" w:cs="Arial"/>
          <w:iCs/>
        </w:rPr>
        <w:t>Срок проведения обсуждения в целях общественного контроля устанавливается муниципальными органами и не может быть менее 5 рабочих дней со дня размещения проектов правовых актов, указанных в пункте 1 настоящего документа, в единой информационной системе в сфере закупок</w:t>
      </w:r>
    </w:p>
    <w:p w:rsidR="00CB6821" w:rsidRPr="00DD50F2" w:rsidRDefault="00CB6821" w:rsidP="00CB68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DD50F2">
        <w:rPr>
          <w:rFonts w:ascii="Arial" w:hAnsi="Arial" w:cs="Arial"/>
          <w:iCs/>
        </w:rPr>
        <w:t>Муниципальные органы рассматривают предложения общественных объединений, юридических и физических лиц,  поступившие в электронной или письменной форме в срок, установленный указанными с учетом положений абзаца третьего настоящего пункта</w:t>
      </w:r>
    </w:p>
    <w:p w:rsidR="00CB6821" w:rsidRPr="00DD50F2" w:rsidRDefault="00CB6821" w:rsidP="00CB68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proofErr w:type="gramStart"/>
      <w:r w:rsidRPr="00DD50F2">
        <w:rPr>
          <w:rFonts w:ascii="Arial" w:hAnsi="Arial" w:cs="Arial"/>
          <w:iCs/>
        </w:rPr>
        <w:t>Муниципальные органы не позднее 30 рабочих дней со дня истечения срока, указанного в третьем абзаце настоящего пункта,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лиц и (или) обоснованную позицию муниципальных органов о невозможности учета поступивших предложений</w:t>
      </w:r>
      <w:proofErr w:type="gramEnd"/>
    </w:p>
    <w:p w:rsidR="00CB6821" w:rsidRPr="00DD50F2" w:rsidRDefault="00CB6821" w:rsidP="00CB68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DD50F2">
        <w:rPr>
          <w:rFonts w:ascii="Arial" w:hAnsi="Arial" w:cs="Arial"/>
          <w:iCs/>
        </w:rPr>
        <w:t xml:space="preserve">По результатам обсуждения в целях общественного контроля </w:t>
      </w:r>
      <w:r w:rsidRPr="00DD50F2">
        <w:rPr>
          <w:rFonts w:ascii="Arial" w:hAnsi="Arial" w:cs="Arial"/>
          <w:iCs/>
        </w:rPr>
        <w:lastRenderedPageBreak/>
        <w:t>муниципальные органы при необходимости принимают решения о внесении изменений в проекты правовых актов, указанных в пункте 1 настоящего документа, с учетом поступивших предложений</w:t>
      </w:r>
      <w:r w:rsidR="00E972F4" w:rsidRPr="00DD50F2">
        <w:rPr>
          <w:rFonts w:ascii="Arial" w:hAnsi="Arial" w:cs="Arial"/>
          <w:iCs/>
        </w:rPr>
        <w:t>»</w:t>
      </w:r>
      <w:r w:rsidRPr="00DD50F2">
        <w:rPr>
          <w:rFonts w:ascii="Arial" w:hAnsi="Arial" w:cs="Arial"/>
          <w:iCs/>
        </w:rPr>
        <w:t>.</w:t>
      </w:r>
    </w:p>
    <w:p w:rsidR="00581511" w:rsidRPr="00DD50F2" w:rsidRDefault="00581511" w:rsidP="00E972F4">
      <w:pPr>
        <w:pStyle w:val="a5"/>
        <w:numPr>
          <w:ilvl w:val="1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iCs/>
        </w:rPr>
      </w:pPr>
      <w:r w:rsidRPr="00DD50F2">
        <w:rPr>
          <w:rFonts w:ascii="Arial" w:hAnsi="Arial" w:cs="Arial"/>
          <w:iCs/>
        </w:rPr>
        <w:t xml:space="preserve">Пункт </w:t>
      </w:r>
      <w:r w:rsidR="00E972F4" w:rsidRPr="00DD50F2">
        <w:rPr>
          <w:rFonts w:ascii="Arial" w:hAnsi="Arial" w:cs="Arial"/>
          <w:iCs/>
        </w:rPr>
        <w:t>6</w:t>
      </w:r>
      <w:r w:rsidRPr="00DD50F2">
        <w:rPr>
          <w:rFonts w:ascii="Arial" w:hAnsi="Arial" w:cs="Arial"/>
          <w:iCs/>
        </w:rPr>
        <w:t xml:space="preserve"> Требований изложить в новой редакции,</w:t>
      </w:r>
    </w:p>
    <w:p w:rsidR="00581511" w:rsidRPr="00DD50F2" w:rsidRDefault="00581511" w:rsidP="0058151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DD50F2">
        <w:rPr>
          <w:rFonts w:ascii="Arial" w:hAnsi="Arial" w:cs="Arial"/>
          <w:iCs/>
        </w:rPr>
        <w:t>«Муниципальные органы до 1 июня</w:t>
      </w:r>
      <w:r w:rsidRPr="00DD50F2">
        <w:rPr>
          <w:rFonts w:ascii="Arial" w:hAnsi="Arial" w:cs="Arial"/>
          <w:i/>
          <w:iCs/>
        </w:rPr>
        <w:t xml:space="preserve"> </w:t>
      </w:r>
      <w:r w:rsidRPr="00DD50F2">
        <w:rPr>
          <w:rFonts w:ascii="Arial" w:hAnsi="Arial" w:cs="Arial"/>
          <w:iCs/>
        </w:rPr>
        <w:t xml:space="preserve"> текущего финансового года принимают правовые акты, указанные в абзаце втором подпункта «б» пункта 1 настоящего документа. </w:t>
      </w:r>
    </w:p>
    <w:p w:rsidR="00581511" w:rsidRPr="00DD50F2" w:rsidRDefault="00581511" w:rsidP="00581511">
      <w:pPr>
        <w:pStyle w:val="ConsPlusNormal"/>
        <w:jc w:val="both"/>
        <w:rPr>
          <w:rFonts w:ascii="Arial" w:hAnsi="Arial" w:cs="Arial"/>
        </w:rPr>
      </w:pPr>
      <w:r w:rsidRPr="00DD50F2">
        <w:rPr>
          <w:rFonts w:ascii="Arial" w:hAnsi="Arial" w:cs="Arial"/>
        </w:rPr>
        <w:t xml:space="preserve">       При обосновании объекта и (или) объектов закупки учитываются изменения, внесенные в правовые акты, указанные в </w:t>
      </w:r>
      <w:hyperlink w:anchor="Par46" w:tooltip="б)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" w:history="1">
        <w:r w:rsidRPr="00DD50F2">
          <w:rPr>
            <w:rFonts w:ascii="Arial" w:hAnsi="Arial" w:cs="Arial"/>
          </w:rPr>
          <w:t>абзаце втором подпункта "б" пункта 1</w:t>
        </w:r>
      </w:hyperlink>
      <w:r w:rsidRPr="00DD50F2">
        <w:rPr>
          <w:rFonts w:ascii="Arial" w:hAnsi="Arial" w:cs="Arial"/>
        </w:rPr>
        <w:t xml:space="preserve"> настоящего документа, до представления </w:t>
      </w:r>
      <w:r w:rsidR="00CB6821" w:rsidRPr="00DD50F2">
        <w:rPr>
          <w:rFonts w:ascii="Arial" w:hAnsi="Arial" w:cs="Arial"/>
        </w:rPr>
        <w:t xml:space="preserve">муниципальными органами </w:t>
      </w:r>
      <w:r w:rsidRPr="00DD50F2">
        <w:rPr>
          <w:rFonts w:ascii="Arial" w:hAnsi="Arial" w:cs="Arial"/>
        </w:rPr>
        <w:t>бюджетного планирования распределения бюджетных ассигнований в порядке, установленном финансовым органом</w:t>
      </w:r>
      <w:proofErr w:type="gramStart"/>
      <w:r w:rsidRPr="00DD50F2">
        <w:rPr>
          <w:rFonts w:ascii="Arial" w:hAnsi="Arial" w:cs="Arial"/>
        </w:rPr>
        <w:t>.»</w:t>
      </w:r>
      <w:proofErr w:type="gramEnd"/>
    </w:p>
    <w:p w:rsidR="00E972F4" w:rsidRPr="00DD50F2" w:rsidRDefault="00E972F4" w:rsidP="00E972F4">
      <w:pPr>
        <w:pStyle w:val="a5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iCs/>
        </w:rPr>
      </w:pPr>
      <w:r w:rsidRPr="00DD50F2">
        <w:rPr>
          <w:rFonts w:ascii="Arial" w:hAnsi="Arial" w:cs="Arial"/>
        </w:rPr>
        <w:t>Пункт 7 Требований изложить в новой редакции.</w:t>
      </w:r>
    </w:p>
    <w:p w:rsidR="00581511" w:rsidRPr="00DD50F2" w:rsidRDefault="00E972F4" w:rsidP="00E972F4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DD50F2">
        <w:rPr>
          <w:rFonts w:ascii="Arial" w:hAnsi="Arial" w:cs="Arial"/>
        </w:rPr>
        <w:t>«</w:t>
      </w:r>
      <w:r w:rsidR="00581511" w:rsidRPr="00DD50F2">
        <w:rPr>
          <w:rFonts w:ascii="Arial" w:hAnsi="Arial" w:cs="Arial"/>
          <w:iCs/>
        </w:rPr>
        <w:t>Правовые акты, предусмотренные подпунктом «б» пункта 1 настоящего документа, пересматриваются и муниципальными органами не реже одного раза в год.</w:t>
      </w:r>
    </w:p>
    <w:p w:rsidR="00581511" w:rsidRPr="00DD50F2" w:rsidRDefault="00CB6821" w:rsidP="00CB6821">
      <w:pPr>
        <w:pStyle w:val="ConsPlusNormal"/>
        <w:ind w:firstLine="540"/>
        <w:jc w:val="both"/>
        <w:rPr>
          <w:rFonts w:ascii="Arial" w:hAnsi="Arial" w:cs="Arial"/>
        </w:rPr>
      </w:pPr>
      <w:r w:rsidRPr="00DD50F2">
        <w:rPr>
          <w:rFonts w:ascii="Arial" w:hAnsi="Arial" w:cs="Arial"/>
        </w:rPr>
        <w:t>П</w:t>
      </w:r>
      <w:r w:rsidR="00581511" w:rsidRPr="00DD50F2">
        <w:rPr>
          <w:rFonts w:ascii="Arial" w:hAnsi="Arial" w:cs="Arial"/>
        </w:rPr>
        <w:t xml:space="preserve">равовые акты, предусмотренные </w:t>
      </w:r>
      <w:hyperlink w:anchor="Par46" w:tooltip="б)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" w:history="1">
        <w:r w:rsidR="00581511" w:rsidRPr="00DD50F2">
          <w:rPr>
            <w:rFonts w:ascii="Arial" w:hAnsi="Arial" w:cs="Arial"/>
            <w:color w:val="0000FF"/>
          </w:rPr>
          <w:t>подпунктом "б" пункта 1</w:t>
        </w:r>
      </w:hyperlink>
      <w:r w:rsidR="00581511" w:rsidRPr="00DD50F2">
        <w:rPr>
          <w:rFonts w:ascii="Arial" w:hAnsi="Arial" w:cs="Arial"/>
        </w:rPr>
        <w:t xml:space="preserve"> настоящего документа, пересматриваются при необходимости. Пересмотр указанных правовых актов осуществляется муниципальным органом не позднее срока, установленного </w:t>
      </w:r>
      <w:hyperlink w:anchor="Par66" w:tooltip="13. Заказчики до 1 июня текущего финансового года принимают правовые акты, указанные в абзаце втором подпункта &quot;б&quot; пункта 1 настоящего документа." w:history="1">
        <w:r w:rsidR="00581511" w:rsidRPr="00DD50F2">
          <w:rPr>
            <w:rFonts w:ascii="Arial" w:hAnsi="Arial" w:cs="Arial"/>
            <w:color w:val="0000FF"/>
          </w:rPr>
          <w:t xml:space="preserve">пунктом </w:t>
        </w:r>
      </w:hyperlink>
      <w:r w:rsidRPr="00DD50F2">
        <w:rPr>
          <w:rFonts w:ascii="Arial" w:hAnsi="Arial" w:cs="Arial"/>
        </w:rPr>
        <w:t>6</w:t>
      </w:r>
      <w:r w:rsidR="00581511" w:rsidRPr="00DD50F2">
        <w:rPr>
          <w:rFonts w:ascii="Arial" w:hAnsi="Arial" w:cs="Arial"/>
        </w:rPr>
        <w:t xml:space="preserve"> настоящего документа.</w:t>
      </w:r>
    </w:p>
    <w:p w:rsidR="00CB6821" w:rsidRPr="00DD50F2" w:rsidRDefault="00CB6821" w:rsidP="00CB6821">
      <w:pPr>
        <w:pStyle w:val="ConsPlusNormal"/>
        <w:numPr>
          <w:ilvl w:val="1"/>
          <w:numId w:val="1"/>
        </w:numPr>
        <w:jc w:val="both"/>
        <w:rPr>
          <w:rFonts w:ascii="Arial" w:hAnsi="Arial" w:cs="Arial"/>
        </w:rPr>
      </w:pPr>
      <w:r w:rsidRPr="00DD50F2">
        <w:rPr>
          <w:rFonts w:ascii="Arial" w:hAnsi="Arial" w:cs="Arial"/>
        </w:rPr>
        <w:t>Пункты 4, 5, 8 Требований исключить.</w:t>
      </w:r>
    </w:p>
    <w:p w:rsidR="002000BD" w:rsidRPr="00DD50F2" w:rsidRDefault="002000BD" w:rsidP="002000BD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DD50F2">
        <w:rPr>
          <w:rFonts w:ascii="Arial" w:hAnsi="Arial" w:cs="Arial"/>
          <w:color w:val="FF0000"/>
        </w:rPr>
        <w:t xml:space="preserve">      </w:t>
      </w:r>
      <w:r w:rsidRPr="00DD50F2">
        <w:rPr>
          <w:rFonts w:ascii="Arial" w:hAnsi="Arial" w:cs="Arial"/>
        </w:rPr>
        <w:t xml:space="preserve">2. </w:t>
      </w:r>
      <w:proofErr w:type="gramStart"/>
      <w:r w:rsidRPr="00DD50F2">
        <w:rPr>
          <w:rFonts w:ascii="Arial" w:hAnsi="Arial" w:cs="Arial"/>
        </w:rPr>
        <w:t>Контроль за</w:t>
      </w:r>
      <w:proofErr w:type="gramEnd"/>
      <w:r w:rsidRPr="00DD50F2">
        <w:rPr>
          <w:rFonts w:ascii="Arial" w:hAnsi="Arial" w:cs="Arial"/>
        </w:rPr>
        <w:t xml:space="preserve"> выполнением постановления</w:t>
      </w:r>
      <w:r w:rsidRPr="00DD50F2">
        <w:rPr>
          <w:rFonts w:ascii="Arial" w:hAnsi="Arial" w:cs="Arial"/>
          <w:i/>
        </w:rPr>
        <w:t xml:space="preserve"> </w:t>
      </w:r>
      <w:r w:rsidRPr="00DD50F2">
        <w:rPr>
          <w:rFonts w:ascii="Arial" w:hAnsi="Arial" w:cs="Arial"/>
        </w:rPr>
        <w:t>оставляю за собой</w:t>
      </w:r>
      <w:r w:rsidRPr="00DD50F2">
        <w:rPr>
          <w:rFonts w:ascii="Arial" w:hAnsi="Arial" w:cs="Arial"/>
          <w:i/>
        </w:rPr>
        <w:t>.</w:t>
      </w:r>
    </w:p>
    <w:p w:rsidR="002000BD" w:rsidRPr="00DD50F2" w:rsidRDefault="002000BD" w:rsidP="002000BD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 w:rsidRPr="00DD50F2">
        <w:rPr>
          <w:rFonts w:ascii="Arial" w:hAnsi="Arial" w:cs="Arial"/>
        </w:rPr>
        <w:t xml:space="preserve">      3. </w:t>
      </w:r>
      <w:proofErr w:type="gramStart"/>
      <w:r w:rsidRPr="00DD50F2">
        <w:rPr>
          <w:rFonts w:ascii="Arial" w:hAnsi="Arial" w:cs="Arial"/>
        </w:rPr>
        <w:t>Постановление вступает в силу в день, следующий за днем его                       официального опубликования в печатном издании «</w:t>
      </w:r>
      <w:proofErr w:type="spellStart"/>
      <w:r w:rsidRPr="00DD50F2">
        <w:rPr>
          <w:rFonts w:ascii="Arial" w:hAnsi="Arial" w:cs="Arial"/>
        </w:rPr>
        <w:t>Нагорновские</w:t>
      </w:r>
      <w:proofErr w:type="spellEnd"/>
      <w:r w:rsidRPr="00DD50F2">
        <w:rPr>
          <w:rFonts w:ascii="Arial" w:hAnsi="Arial" w:cs="Arial"/>
        </w:rPr>
        <w:t xml:space="preserve"> ведомости»                и подлежит  размещению </w:t>
      </w:r>
      <w:r w:rsidRPr="00DD50F2">
        <w:rPr>
          <w:rFonts w:ascii="Arial" w:hAnsi="Arial" w:cs="Arial"/>
          <w:spacing w:val="2"/>
        </w:rPr>
        <w:t xml:space="preserve">на </w:t>
      </w:r>
      <w:r w:rsidRPr="00DD50F2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DD50F2">
        <w:rPr>
          <w:rFonts w:ascii="Arial" w:hAnsi="Arial" w:cs="Arial"/>
        </w:rPr>
        <w:t>веб-сайте</w:t>
      </w:r>
      <w:proofErr w:type="spellEnd"/>
      <w:r w:rsidRPr="00DD50F2">
        <w:rPr>
          <w:rFonts w:ascii="Arial" w:hAnsi="Arial" w:cs="Arial"/>
        </w:rPr>
        <w:t xml:space="preserve"> Саянского района в информационно-телекоммуникационной сети                           Интернет - </w:t>
      </w:r>
      <w:hyperlink r:id="rId6" w:history="1">
        <w:r w:rsidRPr="00DD50F2">
          <w:rPr>
            <w:rStyle w:val="a4"/>
            <w:rFonts w:ascii="Arial" w:hAnsi="Arial" w:cs="Arial"/>
            <w:lang w:val="en-US"/>
          </w:rPr>
          <w:t>www</w:t>
        </w:r>
        <w:r w:rsidRPr="00DD50F2">
          <w:rPr>
            <w:rStyle w:val="a4"/>
            <w:rFonts w:ascii="Arial" w:hAnsi="Arial" w:cs="Arial"/>
          </w:rPr>
          <w:t>.</w:t>
        </w:r>
        <w:proofErr w:type="spellStart"/>
        <w:r w:rsidRPr="00DD50F2">
          <w:rPr>
            <w:rStyle w:val="a4"/>
            <w:rFonts w:ascii="Arial" w:hAnsi="Arial" w:cs="Arial"/>
            <w:lang w:val="en-US"/>
          </w:rPr>
          <w:t>adm</w:t>
        </w:r>
        <w:proofErr w:type="spellEnd"/>
        <w:r w:rsidRPr="00DD50F2">
          <w:rPr>
            <w:rStyle w:val="a4"/>
            <w:rFonts w:ascii="Arial" w:hAnsi="Arial" w:cs="Arial"/>
          </w:rPr>
          <w:t>-</w:t>
        </w:r>
        <w:proofErr w:type="spellStart"/>
        <w:r w:rsidRPr="00DD50F2">
          <w:rPr>
            <w:rStyle w:val="a4"/>
            <w:rFonts w:ascii="Arial" w:hAnsi="Arial" w:cs="Arial"/>
            <w:lang w:val="en-US"/>
          </w:rPr>
          <w:t>sayany</w:t>
        </w:r>
        <w:proofErr w:type="spellEnd"/>
        <w:r w:rsidRPr="00DD50F2">
          <w:rPr>
            <w:rStyle w:val="a4"/>
            <w:rFonts w:ascii="Arial" w:hAnsi="Arial" w:cs="Arial"/>
          </w:rPr>
          <w:t>.</w:t>
        </w:r>
        <w:proofErr w:type="spellStart"/>
        <w:r w:rsidRPr="00DD50F2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Pr="00DD50F2">
        <w:rPr>
          <w:rFonts w:ascii="Arial" w:hAnsi="Arial" w:cs="Arial"/>
        </w:rPr>
        <w:t xml:space="preserve">. </w:t>
      </w:r>
      <w:proofErr w:type="gramEnd"/>
    </w:p>
    <w:p w:rsidR="002000BD" w:rsidRPr="00DD50F2" w:rsidRDefault="002000BD" w:rsidP="002000BD">
      <w:pPr>
        <w:pStyle w:val="a3"/>
        <w:tabs>
          <w:tab w:val="left" w:pos="0"/>
          <w:tab w:val="left" w:pos="90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2000BD" w:rsidRPr="00DD50F2" w:rsidRDefault="002000BD" w:rsidP="002000BD">
      <w:pPr>
        <w:jc w:val="both"/>
        <w:rPr>
          <w:rFonts w:ascii="Arial" w:hAnsi="Arial" w:cs="Arial"/>
        </w:rPr>
      </w:pPr>
    </w:p>
    <w:p w:rsidR="002000BD" w:rsidRPr="00DD50F2" w:rsidRDefault="002000BD" w:rsidP="002000BD">
      <w:pPr>
        <w:jc w:val="both"/>
        <w:rPr>
          <w:rFonts w:ascii="Arial" w:hAnsi="Arial" w:cs="Arial"/>
        </w:rPr>
      </w:pPr>
      <w:r w:rsidRPr="00DD50F2">
        <w:rPr>
          <w:rFonts w:ascii="Arial" w:hAnsi="Arial" w:cs="Arial"/>
        </w:rPr>
        <w:t xml:space="preserve">Глава администрации  </w:t>
      </w:r>
    </w:p>
    <w:p w:rsidR="002000BD" w:rsidRPr="00DD50F2" w:rsidRDefault="002000BD" w:rsidP="002000BD">
      <w:pPr>
        <w:jc w:val="both"/>
        <w:rPr>
          <w:rFonts w:ascii="Arial" w:hAnsi="Arial" w:cs="Arial"/>
        </w:rPr>
      </w:pPr>
      <w:r w:rsidRPr="00DD50F2">
        <w:rPr>
          <w:rFonts w:ascii="Arial" w:hAnsi="Arial" w:cs="Arial"/>
        </w:rPr>
        <w:t xml:space="preserve">Нагорновского сельсовета                                             </w:t>
      </w:r>
      <w:r w:rsidR="00E972F4" w:rsidRPr="00DD50F2">
        <w:rPr>
          <w:rFonts w:ascii="Arial" w:hAnsi="Arial" w:cs="Arial"/>
        </w:rPr>
        <w:t xml:space="preserve">  </w:t>
      </w:r>
      <w:r w:rsidRPr="00DD50F2">
        <w:rPr>
          <w:rFonts w:ascii="Arial" w:hAnsi="Arial" w:cs="Arial"/>
        </w:rPr>
        <w:t xml:space="preserve">                     О.П. Николаева</w:t>
      </w:r>
    </w:p>
    <w:p w:rsidR="001574FC" w:rsidRPr="00DD50F2" w:rsidRDefault="001574FC">
      <w:pPr>
        <w:rPr>
          <w:rFonts w:ascii="Arial" w:hAnsi="Arial" w:cs="Arial"/>
        </w:rPr>
      </w:pPr>
    </w:p>
    <w:sectPr w:rsidR="001574FC" w:rsidRPr="00DD50F2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1367B"/>
    <w:multiLevelType w:val="multilevel"/>
    <w:tmpl w:val="E3188F3A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0BD"/>
    <w:rsid w:val="000059E2"/>
    <w:rsid w:val="001574FC"/>
    <w:rsid w:val="002000BD"/>
    <w:rsid w:val="00581511"/>
    <w:rsid w:val="006B0D99"/>
    <w:rsid w:val="0081665D"/>
    <w:rsid w:val="00900550"/>
    <w:rsid w:val="00CB6821"/>
    <w:rsid w:val="00DD50F2"/>
    <w:rsid w:val="00E56A46"/>
    <w:rsid w:val="00E972F4"/>
    <w:rsid w:val="00ED6B90"/>
    <w:rsid w:val="00F010E3"/>
    <w:rsid w:val="00FE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00BD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eastAsia="Times New Roman" w:hAnsi="Times-New-Roman,Bold" w:cs="Times-New-Roman,Bold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2000BD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rsid w:val="002000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00BD"/>
    <w:pPr>
      <w:ind w:left="720"/>
      <w:contextualSpacing/>
    </w:pPr>
  </w:style>
  <w:style w:type="paragraph" w:customStyle="1" w:styleId="ConsPlusNormal">
    <w:name w:val="ConsPlusNormal"/>
    <w:rsid w:val="00581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hyperlink" Target="consultantplus://offline/ref=08F69DB5146EC9F02A12EECA74B2E93A35C6A4A874E73CE0ECFCC33F4Dh3P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2020-04-28T08:42:00Z</cp:lastPrinted>
  <dcterms:created xsi:type="dcterms:W3CDTF">2020-03-23T05:56:00Z</dcterms:created>
  <dcterms:modified xsi:type="dcterms:W3CDTF">2020-04-28T08:43:00Z</dcterms:modified>
</cp:coreProperties>
</file>